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47" w:rsidRPr="00474B6A" w:rsidRDefault="00474B6A" w:rsidP="00474B6A">
      <w:pPr>
        <w:jc w:val="center"/>
        <w:rPr>
          <w:b/>
          <w:sz w:val="28"/>
          <w:szCs w:val="28"/>
        </w:rPr>
      </w:pPr>
      <w:r w:rsidRPr="00474B6A">
        <w:rPr>
          <w:b/>
          <w:sz w:val="28"/>
          <w:szCs w:val="28"/>
        </w:rPr>
        <w:t>E</w:t>
      </w:r>
      <w:r w:rsidR="00CF7506">
        <w:rPr>
          <w:b/>
          <w:sz w:val="28"/>
          <w:szCs w:val="28"/>
        </w:rPr>
        <w:t>mendamenti</w:t>
      </w:r>
      <w:r w:rsidRPr="00474B6A">
        <w:rPr>
          <w:b/>
          <w:sz w:val="28"/>
          <w:szCs w:val="28"/>
        </w:rPr>
        <w:t xml:space="preserve"> disegno di legge n.2660</w:t>
      </w:r>
    </w:p>
    <w:p w:rsidR="00474B6A" w:rsidRPr="00106B5F" w:rsidRDefault="00474B6A" w:rsidP="00474B6A">
      <w:pPr>
        <w:jc w:val="center"/>
        <w:rPr>
          <w:b/>
          <w:sz w:val="24"/>
          <w:szCs w:val="24"/>
        </w:rPr>
      </w:pPr>
      <w:r w:rsidRPr="00106B5F">
        <w:rPr>
          <w:b/>
          <w:sz w:val="24"/>
          <w:szCs w:val="24"/>
        </w:rPr>
        <w:t>(JOB ACT)</w:t>
      </w:r>
    </w:p>
    <w:p w:rsidR="006D399C" w:rsidRPr="00106B5F" w:rsidRDefault="00644E87" w:rsidP="00644E87">
      <w:pPr>
        <w:rPr>
          <w:b/>
          <w:sz w:val="24"/>
          <w:szCs w:val="24"/>
        </w:rPr>
      </w:pPr>
      <w:r w:rsidRPr="00106B5F">
        <w:rPr>
          <w:b/>
          <w:sz w:val="24"/>
          <w:szCs w:val="24"/>
        </w:rPr>
        <w:t xml:space="preserve">Emendamento art. 1 </w:t>
      </w:r>
      <w:r w:rsidR="00E61203" w:rsidRPr="00106B5F">
        <w:rPr>
          <w:b/>
          <w:sz w:val="24"/>
          <w:szCs w:val="24"/>
        </w:rPr>
        <w:t>inserire dopo comma 4</w:t>
      </w:r>
    </w:p>
    <w:p w:rsidR="00E61203" w:rsidRPr="00106B5F" w:rsidRDefault="00E61203" w:rsidP="00E61203">
      <w:pPr>
        <w:shd w:val="clear" w:color="auto" w:fill="FFFFFF"/>
        <w:spacing w:before="30" w:after="30"/>
        <w:ind w:left="30"/>
        <w:jc w:val="both"/>
        <w:rPr>
          <w:color w:val="000000"/>
          <w:sz w:val="24"/>
          <w:szCs w:val="24"/>
        </w:rPr>
      </w:pPr>
      <w:r w:rsidRPr="00106B5F">
        <w:rPr>
          <w:b/>
          <w:color w:val="000000"/>
          <w:sz w:val="24"/>
          <w:szCs w:val="24"/>
        </w:rPr>
        <w:t>  Comma 4 bis</w:t>
      </w:r>
      <w:r w:rsidRPr="00106B5F">
        <w:rPr>
          <w:color w:val="000000"/>
          <w:sz w:val="24"/>
          <w:szCs w:val="24"/>
        </w:rPr>
        <w:t>: si promuovono interventi per il supporto all’ avvio e al</w:t>
      </w:r>
      <w:r w:rsidR="006D399C" w:rsidRPr="00106B5F">
        <w:rPr>
          <w:color w:val="000000"/>
          <w:sz w:val="24"/>
          <w:szCs w:val="24"/>
        </w:rPr>
        <w:t xml:space="preserve"> consolidamento d’attività di lavoro autonomo</w:t>
      </w:r>
      <w:r w:rsidRPr="00106B5F">
        <w:rPr>
          <w:color w:val="000000"/>
          <w:sz w:val="24"/>
          <w:szCs w:val="24"/>
        </w:rPr>
        <w:t xml:space="preserve"> professionale prevedendo:</w:t>
      </w:r>
    </w:p>
    <w:p w:rsidR="00E61203" w:rsidRPr="00106B5F" w:rsidRDefault="00E61203" w:rsidP="00E61203">
      <w:pPr>
        <w:pStyle w:val="Paragrafoelenco"/>
        <w:numPr>
          <w:ilvl w:val="0"/>
          <w:numId w:val="2"/>
        </w:numPr>
        <w:shd w:val="clear" w:color="auto" w:fill="FFFFFF"/>
        <w:spacing w:before="30" w:after="30"/>
        <w:jc w:val="both"/>
        <w:rPr>
          <w:color w:val="000000"/>
          <w:sz w:val="24"/>
          <w:szCs w:val="24"/>
        </w:rPr>
      </w:pPr>
      <w:r w:rsidRPr="00106B5F">
        <w:rPr>
          <w:color w:val="000000"/>
          <w:sz w:val="24"/>
          <w:szCs w:val="24"/>
        </w:rPr>
        <w:t>- facilitazione fiscali e/o previdenziali per i soggetti per i quali l’analisi statistica evidenzi un’esi</w:t>
      </w:r>
      <w:r w:rsidR="00330E5E" w:rsidRPr="00106B5F">
        <w:rPr>
          <w:color w:val="000000"/>
          <w:sz w:val="24"/>
          <w:szCs w:val="24"/>
        </w:rPr>
        <w:t>g</w:t>
      </w:r>
      <w:r w:rsidRPr="00106B5F">
        <w:rPr>
          <w:color w:val="000000"/>
          <w:sz w:val="24"/>
          <w:szCs w:val="24"/>
        </w:rPr>
        <w:t>enza ad avviare processi di auto imprenditoria e libera professione</w:t>
      </w:r>
    </w:p>
    <w:p w:rsidR="00E61203" w:rsidRPr="00106B5F" w:rsidRDefault="00E61203" w:rsidP="00E61203">
      <w:pPr>
        <w:pStyle w:val="Paragrafoelenco"/>
        <w:numPr>
          <w:ilvl w:val="0"/>
          <w:numId w:val="2"/>
        </w:numPr>
        <w:shd w:val="clear" w:color="auto" w:fill="FFFFFF"/>
        <w:spacing w:before="30" w:after="30"/>
        <w:jc w:val="both"/>
        <w:rPr>
          <w:color w:val="000000"/>
          <w:sz w:val="24"/>
          <w:szCs w:val="24"/>
        </w:rPr>
      </w:pPr>
      <w:r w:rsidRPr="00106B5F">
        <w:rPr>
          <w:color w:val="000000"/>
          <w:sz w:val="24"/>
          <w:szCs w:val="24"/>
        </w:rPr>
        <w:t>-  interventi di consulenza organizzativa, finanziaria e di mercato, attuati ad opera di servizi pubblici e privati accreditati, predisposti in ogni provincia sulla base di un piano e di criteri nazionali definiti d’intesa fra Stato, regioni e categorie interessate.</w:t>
      </w:r>
    </w:p>
    <w:p w:rsidR="006D399C" w:rsidRPr="00106B5F" w:rsidRDefault="00E61203" w:rsidP="00301FBF">
      <w:pPr>
        <w:pStyle w:val="Paragrafoelenco"/>
        <w:shd w:val="clear" w:color="auto" w:fill="FFFFFF"/>
        <w:spacing w:before="30" w:after="30"/>
        <w:ind w:left="390"/>
        <w:rPr>
          <w:b/>
          <w:color w:val="000000"/>
          <w:sz w:val="24"/>
          <w:szCs w:val="24"/>
        </w:rPr>
      </w:pPr>
      <w:r w:rsidRPr="00106B5F">
        <w:rPr>
          <w:color w:val="000000"/>
          <w:sz w:val="24"/>
          <w:szCs w:val="24"/>
        </w:rPr>
        <w:t xml:space="preserve"> L</w:t>
      </w:r>
      <w:r w:rsidR="006D399C" w:rsidRPr="00106B5F">
        <w:rPr>
          <w:color w:val="000000"/>
          <w:sz w:val="24"/>
          <w:szCs w:val="24"/>
        </w:rPr>
        <w:t xml:space="preserve">e modalità attuative sono individuate con decreto del Ministro dello sviluppo economico di concerto con il Ministro del lavoro e delle politiche sociali, sentita la Conferenza unificata e le associazioni  </w:t>
      </w:r>
      <w:r w:rsidR="006D399C" w:rsidRPr="00106B5F">
        <w:rPr>
          <w:color w:val="000000" w:themeColor="text1"/>
          <w:sz w:val="24"/>
          <w:szCs w:val="24"/>
        </w:rPr>
        <w:t>rappresentative iscritte</w:t>
      </w:r>
      <w:r w:rsidR="006D399C" w:rsidRPr="00106B5F">
        <w:rPr>
          <w:color w:val="000000"/>
          <w:sz w:val="24"/>
          <w:szCs w:val="24"/>
        </w:rPr>
        <w:t xml:space="preserve"> all’elenco del MISE di cui art 3 legge 4/13</w:t>
      </w:r>
      <w:r w:rsidR="006D399C" w:rsidRPr="00106B5F">
        <w:rPr>
          <w:rFonts w:cs="Bookman Old Style"/>
          <w:color w:val="000000"/>
          <w:sz w:val="24"/>
          <w:szCs w:val="24"/>
        </w:rPr>
        <w:t xml:space="preserve"> </w:t>
      </w:r>
      <w:r w:rsidR="006D399C" w:rsidRPr="00106B5F">
        <w:rPr>
          <w:color w:val="000000"/>
          <w:sz w:val="24"/>
          <w:szCs w:val="24"/>
        </w:rPr>
        <w:t>previo parere delle commissioni parlamentari competenti che si esprimono entro trenta giorni dalla trasmissione del decreto.</w:t>
      </w:r>
      <w:r w:rsidR="006D399C" w:rsidRPr="00106B5F">
        <w:rPr>
          <w:color w:val="000000"/>
          <w:sz w:val="24"/>
          <w:szCs w:val="24"/>
        </w:rPr>
        <w:br/>
        <w:t>    </w:t>
      </w:r>
    </w:p>
    <w:p w:rsidR="00474B6A" w:rsidRPr="00106B5F" w:rsidRDefault="00474B6A" w:rsidP="00474B6A">
      <w:pPr>
        <w:rPr>
          <w:b/>
          <w:sz w:val="24"/>
          <w:szCs w:val="24"/>
        </w:rPr>
      </w:pPr>
      <w:r w:rsidRPr="00106B5F">
        <w:rPr>
          <w:b/>
          <w:sz w:val="24"/>
          <w:szCs w:val="24"/>
        </w:rPr>
        <w:t xml:space="preserve">EMENDAMENTO </w:t>
      </w:r>
      <w:r w:rsidR="006D399C" w:rsidRPr="00106B5F">
        <w:rPr>
          <w:b/>
          <w:sz w:val="24"/>
          <w:szCs w:val="24"/>
        </w:rPr>
        <w:t xml:space="preserve">art 1 comma 2 </w:t>
      </w:r>
      <w:r w:rsidRPr="00106B5F">
        <w:rPr>
          <w:b/>
          <w:sz w:val="24"/>
          <w:szCs w:val="24"/>
        </w:rPr>
        <w:t xml:space="preserve"> dopo </w:t>
      </w:r>
      <w:r w:rsidR="006D399C" w:rsidRPr="00106B5F">
        <w:rPr>
          <w:b/>
          <w:sz w:val="24"/>
          <w:szCs w:val="24"/>
        </w:rPr>
        <w:t>punto</w:t>
      </w:r>
      <w:r w:rsidRPr="00106B5F">
        <w:rPr>
          <w:b/>
          <w:sz w:val="24"/>
          <w:szCs w:val="24"/>
        </w:rPr>
        <w:t xml:space="preserve"> b) </w:t>
      </w:r>
      <w:r w:rsidR="006D399C" w:rsidRPr="00106B5F">
        <w:rPr>
          <w:b/>
          <w:sz w:val="24"/>
          <w:szCs w:val="24"/>
        </w:rPr>
        <w:t>sub</w:t>
      </w:r>
      <w:r w:rsidRPr="00106B5F">
        <w:rPr>
          <w:b/>
          <w:sz w:val="24"/>
          <w:szCs w:val="24"/>
        </w:rPr>
        <w:t xml:space="preserve"> 5 </w:t>
      </w:r>
    </w:p>
    <w:p w:rsidR="00474B6A" w:rsidRPr="00106B5F" w:rsidRDefault="006D399C" w:rsidP="00474B6A">
      <w:pPr>
        <w:rPr>
          <w:sz w:val="24"/>
          <w:szCs w:val="24"/>
        </w:rPr>
      </w:pPr>
      <w:r w:rsidRPr="00106B5F">
        <w:rPr>
          <w:b/>
          <w:i/>
          <w:sz w:val="24"/>
          <w:szCs w:val="24"/>
        </w:rPr>
        <w:t>Punto b) bis</w:t>
      </w:r>
      <w:r w:rsidRPr="00106B5F">
        <w:rPr>
          <w:i/>
          <w:sz w:val="24"/>
          <w:szCs w:val="24"/>
        </w:rPr>
        <w:t xml:space="preserve">  </w:t>
      </w:r>
      <w:r w:rsidR="00474B6A" w:rsidRPr="00106B5F">
        <w:rPr>
          <w:i/>
          <w:sz w:val="24"/>
          <w:szCs w:val="24"/>
        </w:rPr>
        <w:t xml:space="preserve">Con riferimento agli strumenti </w:t>
      </w:r>
      <w:r w:rsidRPr="00106B5F">
        <w:rPr>
          <w:i/>
          <w:sz w:val="24"/>
          <w:szCs w:val="24"/>
        </w:rPr>
        <w:t>a sostegno dell’</w:t>
      </w:r>
      <w:r w:rsidR="00474B6A" w:rsidRPr="00106B5F">
        <w:rPr>
          <w:i/>
          <w:sz w:val="24"/>
          <w:szCs w:val="24"/>
        </w:rPr>
        <w:t xml:space="preserve"> occupabilità dei liberi </w:t>
      </w:r>
      <w:r w:rsidRPr="00106B5F">
        <w:rPr>
          <w:i/>
          <w:sz w:val="24"/>
          <w:szCs w:val="24"/>
        </w:rPr>
        <w:t>professionisti a partita iva e de</w:t>
      </w:r>
      <w:r w:rsidR="00474B6A" w:rsidRPr="00106B5F">
        <w:rPr>
          <w:i/>
          <w:sz w:val="24"/>
          <w:szCs w:val="24"/>
        </w:rPr>
        <w:t>i collaborat</w:t>
      </w:r>
      <w:r w:rsidRPr="00106B5F">
        <w:rPr>
          <w:i/>
          <w:sz w:val="24"/>
          <w:szCs w:val="24"/>
        </w:rPr>
        <w:t>ori afferenti alla GS si prevedono una serie di forme a supporto della professionalità</w:t>
      </w:r>
      <w:r w:rsidRPr="00106B5F">
        <w:rPr>
          <w:sz w:val="24"/>
          <w:szCs w:val="24"/>
        </w:rPr>
        <w:t>:</w:t>
      </w:r>
      <w:r w:rsidR="00474B6A" w:rsidRPr="00106B5F">
        <w:rPr>
          <w:sz w:val="24"/>
          <w:szCs w:val="24"/>
        </w:rPr>
        <w:t xml:space="preserve"> </w:t>
      </w:r>
    </w:p>
    <w:p w:rsidR="006D399C" w:rsidRPr="00106B5F" w:rsidRDefault="006D399C" w:rsidP="006D399C">
      <w:pPr>
        <w:pStyle w:val="Paragrafoelenco"/>
        <w:numPr>
          <w:ilvl w:val="0"/>
          <w:numId w:val="1"/>
        </w:numPr>
        <w:ind w:hanging="11"/>
        <w:rPr>
          <w:sz w:val="24"/>
          <w:szCs w:val="24"/>
        </w:rPr>
      </w:pPr>
      <w:r w:rsidRPr="00106B5F">
        <w:rPr>
          <w:sz w:val="24"/>
          <w:szCs w:val="24"/>
        </w:rPr>
        <w:t xml:space="preserve">Deducibilità completa delle spese, entro massimale previsto, di </w:t>
      </w:r>
      <w:r w:rsidRPr="00106B5F">
        <w:rPr>
          <w:color w:val="000000"/>
          <w:sz w:val="24"/>
          <w:szCs w:val="24"/>
        </w:rPr>
        <w:t>partecipazione a convegni, congressi e simili o a corsi di aggiornamento professionale, incluse quelle di viaggio e soggiorno.</w:t>
      </w:r>
    </w:p>
    <w:p w:rsidR="006D399C" w:rsidRPr="00106B5F" w:rsidRDefault="006D399C" w:rsidP="006D399C">
      <w:pPr>
        <w:shd w:val="clear" w:color="auto" w:fill="FFFFFF"/>
        <w:spacing w:before="30" w:after="30"/>
        <w:ind w:left="709"/>
        <w:jc w:val="both"/>
        <w:rPr>
          <w:color w:val="000000"/>
          <w:sz w:val="24"/>
          <w:szCs w:val="24"/>
        </w:rPr>
      </w:pPr>
      <w:r w:rsidRPr="00106B5F">
        <w:rPr>
          <w:color w:val="000000"/>
          <w:sz w:val="24"/>
          <w:szCs w:val="24"/>
        </w:rPr>
        <w:t>    2. Nell’ambito dei programmi regionali di formazione sono previsti percorsi formativi, anche voucher, specifici per la qualificazione e riqualificazione del lavoro autonomo e dell’autoimprenditorialità in corrispondenza con i fabbisogni del territorio e con le esigenze dell’innovazione, sentite le associazioni professionali iscritte all’elenco tenuto dal MISE secondo legge 4/2013.</w:t>
      </w:r>
    </w:p>
    <w:p w:rsidR="00106B5F" w:rsidRPr="00106B5F" w:rsidRDefault="00106B5F" w:rsidP="00474B6A">
      <w:pPr>
        <w:rPr>
          <w:b/>
          <w:sz w:val="24"/>
          <w:szCs w:val="24"/>
        </w:rPr>
      </w:pPr>
    </w:p>
    <w:p w:rsidR="00ED4066" w:rsidRPr="00106B5F" w:rsidRDefault="00ED4066" w:rsidP="00474B6A">
      <w:pPr>
        <w:rPr>
          <w:b/>
          <w:sz w:val="24"/>
          <w:szCs w:val="24"/>
        </w:rPr>
      </w:pPr>
      <w:r w:rsidRPr="00106B5F">
        <w:rPr>
          <w:b/>
          <w:sz w:val="24"/>
          <w:szCs w:val="24"/>
        </w:rPr>
        <w:t>Emendamento art.1 comma 8 dopo g)</w:t>
      </w:r>
    </w:p>
    <w:p w:rsidR="007646C0" w:rsidRPr="00106B5F" w:rsidRDefault="00ED4066" w:rsidP="007646C0">
      <w:pPr>
        <w:rPr>
          <w:color w:val="000000"/>
          <w:sz w:val="24"/>
          <w:szCs w:val="24"/>
        </w:rPr>
      </w:pPr>
      <w:r w:rsidRPr="00106B5F">
        <w:rPr>
          <w:b/>
          <w:color w:val="000000"/>
          <w:sz w:val="24"/>
          <w:szCs w:val="24"/>
        </w:rPr>
        <w:t>Punto g) bis</w:t>
      </w:r>
      <w:r w:rsidRPr="00106B5F">
        <w:rPr>
          <w:color w:val="000000"/>
          <w:sz w:val="24"/>
          <w:szCs w:val="24"/>
        </w:rPr>
        <w:t>:</w:t>
      </w:r>
      <w:r w:rsidR="005C053B" w:rsidRPr="00106B5F">
        <w:rPr>
          <w:color w:val="000000"/>
          <w:sz w:val="24"/>
          <w:szCs w:val="24"/>
        </w:rPr>
        <w:t xml:space="preserve"> </w:t>
      </w:r>
      <w:r w:rsidR="007646C0" w:rsidRPr="00106B5F">
        <w:rPr>
          <w:color w:val="000000"/>
          <w:sz w:val="24"/>
          <w:szCs w:val="24"/>
        </w:rPr>
        <w:t xml:space="preserve">Promozione di un sistema di accesso flessibile e inclusivo al congedo parentale per i possessori di partita iva o di contratti atipici afferenti alla Gestione separata dell’INPS. </w:t>
      </w:r>
    </w:p>
    <w:p w:rsidR="00ED4066" w:rsidRPr="00106B5F" w:rsidRDefault="007646C0" w:rsidP="007646C0">
      <w:pPr>
        <w:rPr>
          <w:rFonts w:cs="Andalus"/>
          <w:sz w:val="24"/>
          <w:szCs w:val="24"/>
        </w:rPr>
      </w:pPr>
      <w:r w:rsidRPr="00106B5F">
        <w:rPr>
          <w:rFonts w:cs="Andalus"/>
          <w:b/>
          <w:i/>
          <w:sz w:val="24"/>
          <w:szCs w:val="24"/>
        </w:rPr>
        <w:t>Motivazione</w:t>
      </w:r>
      <w:r w:rsidRPr="00106B5F">
        <w:rPr>
          <w:rFonts w:cs="Andalus"/>
          <w:sz w:val="24"/>
          <w:szCs w:val="24"/>
        </w:rPr>
        <w:t xml:space="preserve">  accesso al congedo sia alla madre che al padre (come previsto per i lavoratori dipendenti), per avviare fattori non discriminanti. Rendere </w:t>
      </w:r>
      <w:r w:rsidR="00301FBF">
        <w:rPr>
          <w:rFonts w:cs="Andalus"/>
          <w:sz w:val="24"/>
          <w:szCs w:val="24"/>
        </w:rPr>
        <w:t xml:space="preserve">l’accesso al congedo flessibile </w:t>
      </w:r>
      <w:r w:rsidRPr="00106B5F">
        <w:rPr>
          <w:rFonts w:cs="Andalus"/>
          <w:sz w:val="24"/>
          <w:szCs w:val="24"/>
        </w:rPr>
        <w:t xml:space="preserve">rendendo obbligatoria l’astensione </w:t>
      </w:r>
      <w:r w:rsidR="00301FBF">
        <w:rPr>
          <w:rFonts w:cs="Andalus"/>
          <w:sz w:val="24"/>
          <w:szCs w:val="24"/>
        </w:rPr>
        <w:t>di un</w:t>
      </w:r>
      <w:r w:rsidRPr="00106B5F">
        <w:rPr>
          <w:rFonts w:cs="Andalus"/>
          <w:sz w:val="24"/>
          <w:szCs w:val="24"/>
        </w:rPr>
        <w:t xml:space="preserve"> mese antecedente al parto (per tutelare la salute del feto); ma poi rendere flessibile la fruibilità dei 4 mesi di congedo successivi alla nascita, lasciando </w:t>
      </w:r>
      <w:r w:rsidRPr="00106B5F">
        <w:rPr>
          <w:rFonts w:cs="Andalus"/>
          <w:sz w:val="24"/>
          <w:szCs w:val="24"/>
        </w:rPr>
        <w:lastRenderedPageBreak/>
        <w:t xml:space="preserve">libertà al </w:t>
      </w:r>
      <w:r w:rsidR="00301FBF">
        <w:rPr>
          <w:rFonts w:cs="Andalus"/>
          <w:sz w:val="24"/>
          <w:szCs w:val="24"/>
        </w:rPr>
        <w:t>padre o alla madre di astenersi;</w:t>
      </w:r>
      <w:r w:rsidRPr="00106B5F">
        <w:rPr>
          <w:rFonts w:cs="Andalus"/>
          <w:sz w:val="24"/>
          <w:szCs w:val="24"/>
        </w:rPr>
        <w:t xml:space="preserve"> ovvero la madre o il padre possono</w:t>
      </w:r>
      <w:r w:rsidRPr="00106B5F">
        <w:rPr>
          <w:rFonts w:cs="Times New Roman"/>
          <w:sz w:val="24"/>
          <w:szCs w:val="24"/>
        </w:rPr>
        <w:t xml:space="preserve"> scegliere fino al compimento del primo anno del bambino di esercitare l’ astensione nel periodo più idoneo a conciliare vita familiare  e professionale</w:t>
      </w:r>
      <w:r w:rsidR="00301FBF">
        <w:rPr>
          <w:rFonts w:cs="Andalus"/>
          <w:sz w:val="24"/>
          <w:szCs w:val="24"/>
        </w:rPr>
        <w:t>. Questo per</w:t>
      </w:r>
      <w:r w:rsidRPr="00106B5F">
        <w:rPr>
          <w:rFonts w:cs="Andalus"/>
          <w:sz w:val="24"/>
          <w:szCs w:val="24"/>
        </w:rPr>
        <w:t xml:space="preserve"> facilitare l’organizzazione dei tempi di vita e di lavoro della madre e del padre, per permettere di non abbandonare la professione nei momenti di picco produttivo, per meglio organizzare il ritorno all’attività professionale.</w:t>
      </w:r>
    </w:p>
    <w:p w:rsidR="00ED4066" w:rsidRPr="00106B5F" w:rsidRDefault="00ED4066" w:rsidP="00474B6A">
      <w:pPr>
        <w:rPr>
          <w:b/>
          <w:sz w:val="24"/>
          <w:szCs w:val="24"/>
        </w:rPr>
      </w:pPr>
    </w:p>
    <w:sectPr w:rsidR="00ED4066" w:rsidRPr="00106B5F" w:rsidSect="00165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1CC5"/>
    <w:multiLevelType w:val="hybridMultilevel"/>
    <w:tmpl w:val="82A8D1A4"/>
    <w:lvl w:ilvl="0" w:tplc="06C053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EE95F62"/>
    <w:multiLevelType w:val="hybridMultilevel"/>
    <w:tmpl w:val="5B58B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65EB2"/>
    <w:multiLevelType w:val="hybridMultilevel"/>
    <w:tmpl w:val="7C7C427A"/>
    <w:lvl w:ilvl="0" w:tplc="FBBC08C2">
      <w:start w:val="2"/>
      <w:numFmt w:val="bullet"/>
      <w:lvlText w:val="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4B6A"/>
    <w:rsid w:val="00106B5F"/>
    <w:rsid w:val="00165447"/>
    <w:rsid w:val="00301FBF"/>
    <w:rsid w:val="00330E5E"/>
    <w:rsid w:val="00474B6A"/>
    <w:rsid w:val="005C053B"/>
    <w:rsid w:val="0062243D"/>
    <w:rsid w:val="00644E87"/>
    <w:rsid w:val="006D399C"/>
    <w:rsid w:val="007646C0"/>
    <w:rsid w:val="00CF7506"/>
    <w:rsid w:val="00E61203"/>
    <w:rsid w:val="00ED4066"/>
    <w:rsid w:val="00FD72E7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4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enter1">
    <w:name w:val="testocenter1"/>
    <w:basedOn w:val="Normale"/>
    <w:rsid w:val="006D399C"/>
    <w:pPr>
      <w:suppressAutoHyphens/>
      <w:spacing w:before="30" w:after="30" w:line="240" w:lineRule="auto"/>
      <w:ind w:left="30"/>
      <w:jc w:val="center"/>
    </w:pPr>
    <w:rPr>
      <w:rFonts w:ascii="Verdana" w:eastAsia="Times New Roman" w:hAnsi="Verdana" w:cs="Verdana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6D399C"/>
    <w:pPr>
      <w:ind w:left="720"/>
      <w:contextualSpacing/>
    </w:pPr>
  </w:style>
  <w:style w:type="table" w:styleId="Sfondochiaro">
    <w:name w:val="Light Shading"/>
    <w:basedOn w:val="Tabellanormale"/>
    <w:uiPriority w:val="60"/>
    <w:rsid w:val="007646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</dc:creator>
  <cp:keywords/>
  <dc:description/>
  <cp:lastModifiedBy>Emiliana</cp:lastModifiedBy>
  <cp:revision>10</cp:revision>
  <cp:lastPrinted>2014-11-11T12:18:00Z</cp:lastPrinted>
  <dcterms:created xsi:type="dcterms:W3CDTF">2014-11-11T10:29:00Z</dcterms:created>
  <dcterms:modified xsi:type="dcterms:W3CDTF">2014-11-11T12:21:00Z</dcterms:modified>
</cp:coreProperties>
</file>